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A1C" w:rsidRPr="00182E4E" w:rsidRDefault="00501A1C" w:rsidP="00501A1C">
      <w:pPr>
        <w:tabs>
          <w:tab w:val="right" w:pos="8640"/>
        </w:tabs>
        <w:bidi w:val="0"/>
        <w:spacing w:line="480" w:lineRule="auto"/>
        <w:rPr>
          <w:sz w:val="20"/>
          <w:szCs w:val="20"/>
        </w:rPr>
      </w:pPr>
      <w:r w:rsidRPr="00182E4E">
        <w:rPr>
          <w:sz w:val="20"/>
          <w:szCs w:val="20"/>
        </w:rPr>
        <w:t>Running head: SENIORS’ TOURISM</w:t>
      </w:r>
    </w:p>
    <w:p w:rsidR="00501A1C" w:rsidRPr="00182E4E" w:rsidRDefault="00501A1C" w:rsidP="00501A1C">
      <w:pPr>
        <w:pStyle w:val="BodyText3"/>
        <w:spacing w:line="480" w:lineRule="auto"/>
        <w:jc w:val="left"/>
        <w:rPr>
          <w:rFonts w:cs="Times New Roman"/>
          <w:sz w:val="20"/>
          <w:szCs w:val="20"/>
        </w:rPr>
      </w:pPr>
    </w:p>
    <w:p w:rsidR="00501A1C" w:rsidRPr="00182E4E" w:rsidRDefault="00501A1C" w:rsidP="00501A1C">
      <w:pPr>
        <w:bidi w:val="0"/>
        <w:spacing w:line="480" w:lineRule="auto"/>
        <w:rPr>
          <w:sz w:val="20"/>
          <w:szCs w:val="20"/>
        </w:rPr>
      </w:pPr>
    </w:p>
    <w:p w:rsidR="00501A1C" w:rsidRPr="00182E4E" w:rsidRDefault="00501A1C" w:rsidP="00501A1C">
      <w:pPr>
        <w:bidi w:val="0"/>
        <w:spacing w:line="480" w:lineRule="auto"/>
        <w:rPr>
          <w:sz w:val="20"/>
          <w:szCs w:val="20"/>
        </w:rPr>
      </w:pPr>
    </w:p>
    <w:p w:rsidR="00501A1C" w:rsidRPr="00182E4E" w:rsidRDefault="00501A1C" w:rsidP="00501A1C">
      <w:pPr>
        <w:bidi w:val="0"/>
        <w:spacing w:line="480" w:lineRule="auto"/>
        <w:rPr>
          <w:sz w:val="20"/>
          <w:szCs w:val="20"/>
        </w:rPr>
      </w:pPr>
      <w:r w:rsidRPr="00182E4E">
        <w:rPr>
          <w:sz w:val="20"/>
          <w:szCs w:val="20"/>
        </w:rPr>
        <w:t>Online communities as a resource in older adults</w:t>
      </w:r>
      <w:r>
        <w:rPr>
          <w:sz w:val="20"/>
          <w:szCs w:val="20"/>
        </w:rPr>
        <w:t>’</w:t>
      </w:r>
      <w:r w:rsidRPr="00182E4E">
        <w:rPr>
          <w:sz w:val="20"/>
          <w:szCs w:val="20"/>
        </w:rPr>
        <w:t xml:space="preserve"> tourism</w:t>
      </w:r>
    </w:p>
    <w:p w:rsidR="00501A1C" w:rsidRPr="00182E4E" w:rsidRDefault="00501A1C" w:rsidP="00501A1C">
      <w:pPr>
        <w:bidi w:val="0"/>
        <w:spacing w:line="480" w:lineRule="auto"/>
        <w:rPr>
          <w:sz w:val="20"/>
          <w:szCs w:val="20"/>
        </w:rPr>
      </w:pPr>
      <w:smartTag w:uri="urn:schemas-microsoft-com:office:smarttags" w:element="PersonName">
        <w:smartTagPr>
          <w:attr w:name="ProductID" w:val="Galit Nimrod"/>
        </w:smartTagPr>
        <w:r w:rsidRPr="00182E4E">
          <w:rPr>
            <w:sz w:val="20"/>
            <w:szCs w:val="20"/>
          </w:rPr>
          <w:t>Galit Nimrod</w:t>
        </w:r>
      </w:smartTag>
    </w:p>
    <w:p w:rsidR="00501A1C" w:rsidRPr="00182E4E" w:rsidRDefault="00501A1C" w:rsidP="00501A1C">
      <w:pPr>
        <w:bidi w:val="0"/>
        <w:spacing w:line="480" w:lineRule="auto"/>
        <w:rPr>
          <w:sz w:val="20"/>
          <w:szCs w:val="20"/>
        </w:rPr>
      </w:pPr>
      <w:smartTag w:uri="urn:schemas-microsoft-com:office:smarttags" w:element="PlaceName">
        <w:r w:rsidRPr="00182E4E">
          <w:rPr>
            <w:sz w:val="20"/>
            <w:szCs w:val="20"/>
          </w:rPr>
          <w:t>Ben-Gurion</w:t>
        </w:r>
      </w:smartTag>
      <w:r w:rsidRPr="00182E4E">
        <w:rPr>
          <w:sz w:val="20"/>
          <w:szCs w:val="20"/>
        </w:rPr>
        <w:t xml:space="preserve"> </w:t>
      </w:r>
      <w:smartTag w:uri="urn:schemas-microsoft-com:office:smarttags" w:element="PlaceType">
        <w:r w:rsidRPr="00182E4E">
          <w:rPr>
            <w:sz w:val="20"/>
            <w:szCs w:val="20"/>
          </w:rPr>
          <w:t>University</w:t>
        </w:r>
      </w:smartTag>
      <w:r w:rsidRPr="00182E4E">
        <w:rPr>
          <w:sz w:val="20"/>
          <w:szCs w:val="20"/>
        </w:rPr>
        <w:t xml:space="preserve"> of the Negev, </w:t>
      </w:r>
      <w:smartTag w:uri="urn:schemas-microsoft-com:office:smarttags" w:element="country-region">
        <w:smartTag w:uri="urn:schemas-microsoft-com:office:smarttags" w:element="place">
          <w:r w:rsidRPr="00182E4E">
            <w:rPr>
              <w:sz w:val="20"/>
              <w:szCs w:val="20"/>
            </w:rPr>
            <w:t>Israel</w:t>
          </w:r>
        </w:smartTag>
      </w:smartTag>
    </w:p>
    <w:p w:rsidR="00501A1C" w:rsidRPr="00182E4E" w:rsidRDefault="00501A1C" w:rsidP="00501A1C">
      <w:pPr>
        <w:pStyle w:val="BodyText2"/>
        <w:jc w:val="left"/>
        <w:rPr>
          <w:sz w:val="20"/>
          <w:szCs w:val="20"/>
        </w:rPr>
      </w:pPr>
    </w:p>
    <w:p w:rsidR="00501A1C" w:rsidRPr="00182E4E" w:rsidRDefault="00501A1C" w:rsidP="00501A1C">
      <w:pPr>
        <w:pStyle w:val="BodyText2"/>
        <w:jc w:val="left"/>
        <w:rPr>
          <w:sz w:val="20"/>
          <w:szCs w:val="20"/>
        </w:rPr>
      </w:pPr>
    </w:p>
    <w:p w:rsidR="00501A1C" w:rsidRPr="00182E4E" w:rsidRDefault="00501A1C" w:rsidP="00501A1C">
      <w:pPr>
        <w:pStyle w:val="BodyText2"/>
        <w:jc w:val="left"/>
        <w:rPr>
          <w:sz w:val="20"/>
          <w:szCs w:val="20"/>
        </w:rPr>
      </w:pPr>
    </w:p>
    <w:p w:rsidR="00501A1C" w:rsidRPr="00182E4E" w:rsidRDefault="00501A1C" w:rsidP="00501A1C">
      <w:pPr>
        <w:pStyle w:val="BodyText2"/>
        <w:jc w:val="left"/>
        <w:rPr>
          <w:sz w:val="20"/>
          <w:szCs w:val="20"/>
        </w:rPr>
      </w:pPr>
    </w:p>
    <w:p w:rsidR="00501A1C" w:rsidRPr="00182E4E" w:rsidRDefault="00501A1C" w:rsidP="00501A1C">
      <w:pPr>
        <w:pStyle w:val="BodyText2"/>
        <w:jc w:val="left"/>
        <w:rPr>
          <w:sz w:val="20"/>
          <w:szCs w:val="20"/>
        </w:rPr>
      </w:pPr>
      <w:r w:rsidRPr="00182E4E">
        <w:rPr>
          <w:sz w:val="20"/>
          <w:szCs w:val="20"/>
        </w:rPr>
        <w:t>Author Note:</w:t>
      </w:r>
    </w:p>
    <w:p w:rsidR="00501A1C" w:rsidRPr="00182E4E" w:rsidRDefault="00501A1C" w:rsidP="00501A1C">
      <w:pPr>
        <w:bidi w:val="0"/>
        <w:spacing w:line="480" w:lineRule="auto"/>
        <w:rPr>
          <w:sz w:val="20"/>
          <w:szCs w:val="20"/>
        </w:rPr>
      </w:pPr>
      <w:smartTag w:uri="urn:schemas-microsoft-com:office:smarttags" w:element="PersonName">
        <w:smartTagPr>
          <w:attr w:name="ProductID" w:val="Galit Nimrod"/>
        </w:smartTagPr>
        <w:r w:rsidRPr="00182E4E">
          <w:rPr>
            <w:sz w:val="20"/>
            <w:szCs w:val="20"/>
          </w:rPr>
          <w:t>Galit Nimrod</w:t>
        </w:r>
      </w:smartTag>
      <w:r w:rsidRPr="00182E4E">
        <w:rPr>
          <w:sz w:val="20"/>
          <w:szCs w:val="20"/>
        </w:rPr>
        <w:t>, Ph.D., Fulbright scholar, The Department of Communication Studies and The Center for Multidisciplinary Research in Aging, Ben-Gurion University of the Negev, Israel</w:t>
      </w:r>
    </w:p>
    <w:p w:rsidR="00501A1C" w:rsidRPr="00182E4E" w:rsidRDefault="00501A1C" w:rsidP="00917300">
      <w:pPr>
        <w:bidi w:val="0"/>
        <w:spacing w:line="480" w:lineRule="auto"/>
        <w:rPr>
          <w:sz w:val="20"/>
          <w:szCs w:val="20"/>
        </w:rPr>
      </w:pPr>
      <w:r w:rsidRPr="00182E4E">
        <w:rPr>
          <w:sz w:val="20"/>
          <w:szCs w:val="20"/>
        </w:rPr>
        <w:t xml:space="preserve">The Author wishes to </w:t>
      </w:r>
      <w:r w:rsidR="00917300">
        <w:rPr>
          <w:sz w:val="20"/>
          <w:szCs w:val="20"/>
        </w:rPr>
        <w:t>thank</w:t>
      </w:r>
      <w:bookmarkStart w:id="0" w:name="_GoBack"/>
      <w:bookmarkEnd w:id="0"/>
      <w:r w:rsidRPr="00182E4E">
        <w:rPr>
          <w:sz w:val="20"/>
          <w:szCs w:val="20"/>
        </w:rPr>
        <w:t xml:space="preserve"> research assistant Sigal Naim, and to 1</w:t>
      </w:r>
      <w:r w:rsidRPr="00182E4E">
        <w:rPr>
          <w:sz w:val="20"/>
          <w:szCs w:val="20"/>
          <w:vertAlign w:val="superscript"/>
        </w:rPr>
        <w:t>st</w:t>
      </w:r>
      <w:r w:rsidRPr="00182E4E">
        <w:rPr>
          <w:sz w:val="20"/>
          <w:szCs w:val="20"/>
        </w:rPr>
        <w:t xml:space="preserve">2c </w:t>
      </w:r>
      <w:r>
        <w:rPr>
          <w:sz w:val="20"/>
          <w:szCs w:val="20"/>
        </w:rPr>
        <w:t xml:space="preserve">Ltd. </w:t>
      </w:r>
      <w:r w:rsidRPr="00182E4E">
        <w:rPr>
          <w:sz w:val="20"/>
          <w:szCs w:val="20"/>
        </w:rPr>
        <w:t>for letting her use the FMS system.</w:t>
      </w:r>
    </w:p>
    <w:p w:rsidR="00501A1C" w:rsidRDefault="00501A1C" w:rsidP="00501A1C">
      <w:pPr>
        <w:bidi w:val="0"/>
        <w:spacing w:line="480" w:lineRule="auto"/>
        <w:rPr>
          <w:sz w:val="20"/>
          <w:szCs w:val="20"/>
        </w:rPr>
      </w:pPr>
    </w:p>
    <w:p w:rsidR="00501A1C" w:rsidRPr="00182E4E" w:rsidRDefault="00501A1C" w:rsidP="00501A1C">
      <w:pPr>
        <w:bidi w:val="0"/>
        <w:spacing w:line="480" w:lineRule="auto"/>
        <w:rPr>
          <w:sz w:val="20"/>
          <w:szCs w:val="20"/>
        </w:rPr>
      </w:pPr>
      <w:r w:rsidRPr="00182E4E">
        <w:rPr>
          <w:sz w:val="20"/>
          <w:szCs w:val="20"/>
        </w:rPr>
        <w:t xml:space="preserve">Correspondence concerning this article should be addressed to: </w:t>
      </w:r>
    </w:p>
    <w:p w:rsidR="00501A1C" w:rsidRPr="00182E4E" w:rsidRDefault="00501A1C" w:rsidP="00501A1C">
      <w:pPr>
        <w:bidi w:val="0"/>
        <w:spacing w:line="480" w:lineRule="auto"/>
        <w:rPr>
          <w:sz w:val="20"/>
          <w:szCs w:val="20"/>
        </w:rPr>
      </w:pPr>
      <w:smartTag w:uri="urn:schemas-microsoft-com:office:smarttags" w:element="PersonName">
        <w:smartTagPr>
          <w:attr w:name="ProductID" w:val="Galit Nimrod"/>
        </w:smartTagPr>
        <w:r w:rsidRPr="00182E4E">
          <w:rPr>
            <w:sz w:val="20"/>
            <w:szCs w:val="20"/>
          </w:rPr>
          <w:t>Galit Nimrod</w:t>
        </w:r>
      </w:smartTag>
      <w:r w:rsidRPr="00182E4E">
        <w:rPr>
          <w:sz w:val="20"/>
          <w:szCs w:val="20"/>
        </w:rPr>
        <w:t>, Ph.D., The Department of Communication Studies and The Center for Multidisciplinary Research in Aging, Ben-Gurion University of the Negev, POB 653, Beer-</w:t>
      </w:r>
      <w:proofErr w:type="spellStart"/>
      <w:r w:rsidRPr="00182E4E">
        <w:rPr>
          <w:sz w:val="20"/>
          <w:szCs w:val="20"/>
        </w:rPr>
        <w:t>Sheva</w:t>
      </w:r>
      <w:proofErr w:type="spellEnd"/>
      <w:r w:rsidRPr="00182E4E">
        <w:rPr>
          <w:sz w:val="20"/>
          <w:szCs w:val="20"/>
        </w:rPr>
        <w:t xml:space="preserve"> 84015, Israel. Phone: 972-8-6477194, Fax: 972-8-6472855. E-mail: </w:t>
      </w:r>
      <w:hyperlink r:id="rId5" w:history="1">
        <w:r w:rsidRPr="00182E4E">
          <w:rPr>
            <w:rStyle w:val="Hyperlink"/>
            <w:sz w:val="20"/>
            <w:szCs w:val="20"/>
          </w:rPr>
          <w:t>galit_n@zahav.net.il</w:t>
        </w:r>
      </w:hyperlink>
      <w:r w:rsidRPr="00182E4E">
        <w:rPr>
          <w:sz w:val="20"/>
          <w:szCs w:val="20"/>
        </w:rPr>
        <w:t xml:space="preserve">, </w:t>
      </w:r>
      <w:hyperlink r:id="rId6" w:history="1">
        <w:r w:rsidRPr="00182E4E">
          <w:rPr>
            <w:rStyle w:val="Hyperlink"/>
            <w:sz w:val="20"/>
            <w:szCs w:val="20"/>
          </w:rPr>
          <w:t>gnimrod@bgu.ac.il</w:t>
        </w:r>
      </w:hyperlink>
    </w:p>
    <w:p w:rsidR="007961E8" w:rsidRPr="00501A1C" w:rsidRDefault="007961E8" w:rsidP="00501A1C">
      <w:pPr>
        <w:jc w:val="right"/>
        <w:rPr>
          <w:rFonts w:hint="cs"/>
        </w:rPr>
      </w:pPr>
    </w:p>
    <w:sectPr w:rsidR="007961E8" w:rsidRPr="00501A1C" w:rsidSect="00C44C02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A1C"/>
    <w:rsid w:val="00501A1C"/>
    <w:rsid w:val="005B4DC5"/>
    <w:rsid w:val="007961E8"/>
    <w:rsid w:val="00917300"/>
    <w:rsid w:val="00C4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A1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1A1C"/>
    <w:rPr>
      <w:color w:val="0000FF"/>
      <w:u w:val="single"/>
    </w:rPr>
  </w:style>
  <w:style w:type="paragraph" w:styleId="BodyText2">
    <w:name w:val="Body Text 2"/>
    <w:basedOn w:val="Normal"/>
    <w:link w:val="BodyText2Char"/>
    <w:rsid w:val="00501A1C"/>
    <w:pPr>
      <w:bidi w:val="0"/>
      <w:spacing w:line="480" w:lineRule="auto"/>
      <w:jc w:val="both"/>
    </w:pPr>
  </w:style>
  <w:style w:type="character" w:customStyle="1" w:styleId="BodyText2Char">
    <w:name w:val="Body Text 2 Char"/>
    <w:basedOn w:val="DefaultParagraphFont"/>
    <w:link w:val="BodyText2"/>
    <w:rsid w:val="00501A1C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BodyText3">
    <w:name w:val="Body Text 3"/>
    <w:basedOn w:val="Normal"/>
    <w:link w:val="BodyText3Char"/>
    <w:rsid w:val="00501A1C"/>
    <w:pPr>
      <w:bidi w:val="0"/>
      <w:spacing w:line="360" w:lineRule="auto"/>
      <w:jc w:val="both"/>
    </w:pPr>
    <w:rPr>
      <w:rFonts w:cs="David"/>
      <w:szCs w:val="22"/>
      <w:u w:val="single"/>
    </w:rPr>
  </w:style>
  <w:style w:type="character" w:customStyle="1" w:styleId="BodyText3Char">
    <w:name w:val="Body Text 3 Char"/>
    <w:basedOn w:val="DefaultParagraphFont"/>
    <w:link w:val="BodyText3"/>
    <w:rsid w:val="00501A1C"/>
    <w:rPr>
      <w:rFonts w:ascii="Times New Roman" w:eastAsia="Times New Roman" w:hAnsi="Times New Roman" w:cs="David"/>
      <w:sz w:val="24"/>
      <w:u w:val="single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A1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1A1C"/>
    <w:rPr>
      <w:color w:val="0000FF"/>
      <w:u w:val="single"/>
    </w:rPr>
  </w:style>
  <w:style w:type="paragraph" w:styleId="BodyText2">
    <w:name w:val="Body Text 2"/>
    <w:basedOn w:val="Normal"/>
    <w:link w:val="BodyText2Char"/>
    <w:rsid w:val="00501A1C"/>
    <w:pPr>
      <w:bidi w:val="0"/>
      <w:spacing w:line="480" w:lineRule="auto"/>
      <w:jc w:val="both"/>
    </w:pPr>
  </w:style>
  <w:style w:type="character" w:customStyle="1" w:styleId="BodyText2Char">
    <w:name w:val="Body Text 2 Char"/>
    <w:basedOn w:val="DefaultParagraphFont"/>
    <w:link w:val="BodyText2"/>
    <w:rsid w:val="00501A1C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BodyText3">
    <w:name w:val="Body Text 3"/>
    <w:basedOn w:val="Normal"/>
    <w:link w:val="BodyText3Char"/>
    <w:rsid w:val="00501A1C"/>
    <w:pPr>
      <w:bidi w:val="0"/>
      <w:spacing w:line="360" w:lineRule="auto"/>
      <w:jc w:val="both"/>
    </w:pPr>
    <w:rPr>
      <w:rFonts w:cs="David"/>
      <w:szCs w:val="22"/>
      <w:u w:val="single"/>
    </w:rPr>
  </w:style>
  <w:style w:type="character" w:customStyle="1" w:styleId="BodyText3Char">
    <w:name w:val="Body Text 3 Char"/>
    <w:basedOn w:val="DefaultParagraphFont"/>
    <w:link w:val="BodyText3"/>
    <w:rsid w:val="00501A1C"/>
    <w:rPr>
      <w:rFonts w:ascii="Times New Roman" w:eastAsia="Times New Roman" w:hAnsi="Times New Roman" w:cs="David"/>
      <w:sz w:val="24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nimrod@som.bgu.ac.il" TargetMode="External"/><Relationship Id="rId5" Type="http://schemas.openxmlformats.org/officeDocument/2006/relationships/hyperlink" Target="mailto:galit_n@zahav.net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gnimrod</dc:creator>
  <cp:lastModifiedBy>gnimrod</cp:lastModifiedBy>
  <cp:revision>3</cp:revision>
  <dcterms:created xsi:type="dcterms:W3CDTF">2011-02-23T19:10:00Z</dcterms:created>
  <dcterms:modified xsi:type="dcterms:W3CDTF">2011-02-23T19:12:00Z</dcterms:modified>
</cp:coreProperties>
</file>